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Building 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table of the elements that organizes them according to a regular, repeating pattern.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tiny, dense, positively charged center of an atom.  Contains most of the atom’s mass and protons and neutrons are located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Pure substance that can’t be separated into simpler substances by physical or chemical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Negatively charged particles found in the electron clouds of atoms.  Electrons have a charge of -1.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smallest particle into which an element can be divided and still be the same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protons in the nucleus of an atom is equal to the atomic number.  Elements on the periodic table are arranged in order of atomic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Each column of elements (top to bottom) on the periodic table.  Elements in the same group have similar physical and chemical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property of matter that describes a substance based on its ability to change into a new substance with different properties.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sum of the protons and neutrons in an atom.  (Protons + Neutrons = Mass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matter (mass) per unit of volume. Equals 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Si or metric unit used to express the masses of particles in atoms.  Each proton and neutron has a mass of 1 amu.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3D space an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Affects one or more physical properties of a substance.  Physical changes can often be reversed.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Horizontal rows of elements (left to right) on the periodic table.  The properties of elements in a row follow a repeating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Physical forms a substance can exist in.  The four main states of matter are: solid, liquid, gas and plasma. (physical property of matter)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property of matter that can be observed or measured without changing the substance.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object or thing that has measurable volume and mass.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One or more substances change into entirely new substances with different properties.  Chemical changes can often not be reversed.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measure of the gravitational force on an object’s mass (usually by the Earth or another very massive object). Weight = mass x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Positively charged particles found in the nucleus of an atom.  Protons have a charge of +1.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Particles found in the nucleus of an atom that have no charge but have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matter in an object</w:t>
            </w:r>
          </w:p>
        </w:tc>
      </w:tr>
    </w:tbl>
    <w:p>
      <w:pPr>
        <w:pStyle w:val="WordBankLarge"/>
      </w:pPr>
      <w:r>
        <w:t xml:space="preserve">   Matter    </w:t>
      </w:r>
      <w:r>
        <w:t xml:space="preserve">   volume    </w:t>
      </w:r>
      <w:r>
        <w:t xml:space="preserve">   Mass    </w:t>
      </w:r>
      <w:r>
        <w:t xml:space="preserve">   Density    </w:t>
      </w:r>
      <w:r>
        <w:t xml:space="preserve">   weight    </w:t>
      </w:r>
      <w:r>
        <w:t xml:space="preserve">   Physical Property    </w:t>
      </w:r>
      <w:r>
        <w:t xml:space="preserve">    Physical Change    </w:t>
      </w:r>
      <w:r>
        <w:t xml:space="preserve">   Chemical Property     </w:t>
      </w:r>
      <w:r>
        <w:t xml:space="preserve">    Chemical Change    </w:t>
      </w:r>
      <w:r>
        <w:t xml:space="preserve">    State of Matter    </w:t>
      </w:r>
      <w:r>
        <w:t xml:space="preserve">   Element    </w:t>
      </w:r>
      <w:r>
        <w:t xml:space="preserve">   Atom    </w:t>
      </w:r>
      <w:r>
        <w:t xml:space="preserve">    Nucleus    </w:t>
      </w:r>
      <w:r>
        <w:t xml:space="preserve">    Proton    </w:t>
      </w:r>
      <w:r>
        <w:t xml:space="preserve">    Electron    </w:t>
      </w:r>
      <w:r>
        <w:t xml:space="preserve">    Neutron    </w:t>
      </w:r>
      <w:r>
        <w:t xml:space="preserve">    Atomic Mass Unit     </w:t>
      </w:r>
      <w:r>
        <w:t xml:space="preserve">    Atomic Number    </w:t>
      </w:r>
      <w:r>
        <w:t xml:space="preserve">    Mass Number    </w:t>
      </w:r>
      <w:r>
        <w:t xml:space="preserve">    Periodic Table    </w:t>
      </w:r>
      <w:r>
        <w:t xml:space="preserve">    Period    </w:t>
      </w:r>
      <w:r>
        <w:t xml:space="preserve">   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Blocks</dc:title>
  <dcterms:created xsi:type="dcterms:W3CDTF">2021-10-11T02:39:11Z</dcterms:created>
  <dcterms:modified xsi:type="dcterms:W3CDTF">2021-10-11T02:39:11Z</dcterms:modified>
</cp:coreProperties>
</file>