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of the Panama Canal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Roosevelt Corollary    </w:t>
      </w:r>
      <w:r>
        <w:t xml:space="preserve">   Lake Gatun    </w:t>
      </w:r>
      <w:r>
        <w:t xml:space="preserve">   South America    </w:t>
      </w:r>
      <w:r>
        <w:t xml:space="preserve">   Yellow fever    </w:t>
      </w:r>
      <w:r>
        <w:t xml:space="preserve">   Malaria    </w:t>
      </w:r>
      <w:r>
        <w:t xml:space="preserve">   Columbia    </w:t>
      </w:r>
      <w:r>
        <w:t xml:space="preserve">   Panama Canal    </w:t>
      </w:r>
      <w:r>
        <w:t xml:space="preserve">   France    </w:t>
      </w:r>
      <w:r>
        <w:t xml:space="preserve">   Theodore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of the Panama Canal </dc:title>
  <dcterms:created xsi:type="dcterms:W3CDTF">2021-10-11T02:40:09Z</dcterms:created>
  <dcterms:modified xsi:type="dcterms:W3CDTF">2021-10-11T02:40:09Z</dcterms:modified>
</cp:coreProperties>
</file>