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 Boycott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transportation    </w:t>
      </w:r>
      <w:r>
        <w:t xml:space="preserve">   unconstitutional    </w:t>
      </w:r>
      <w:r>
        <w:t xml:space="preserve">   equality    </w:t>
      </w:r>
      <w:r>
        <w:t xml:space="preserve">   colored    </w:t>
      </w:r>
      <w:r>
        <w:t xml:space="preserve">   segregation    </w:t>
      </w:r>
      <w:r>
        <w:t xml:space="preserve">   montgomery    </w:t>
      </w:r>
      <w:r>
        <w:t xml:space="preserve">   african american    </w:t>
      </w:r>
      <w:r>
        <w:t xml:space="preserve">   racism    </w:t>
      </w:r>
      <w:r>
        <w:t xml:space="preserve">   boycott    </w:t>
      </w:r>
      <w:r>
        <w:t xml:space="preserve">   martin luther king jr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Boycott Word Search</dc:title>
  <dcterms:created xsi:type="dcterms:W3CDTF">2021-10-11T02:40:57Z</dcterms:created>
  <dcterms:modified xsi:type="dcterms:W3CDTF">2021-10-11T02:40:57Z</dcterms:modified>
</cp:coreProperties>
</file>