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neche    </w:t>
      </w:r>
      <w:r>
        <w:t xml:space="preserve">   market    </w:t>
      </w:r>
      <w:r>
        <w:t xml:space="preserve">   commercial    </w:t>
      </w:r>
      <w:r>
        <w:t xml:space="preserve">   client    </w:t>
      </w:r>
      <w:r>
        <w:t xml:space="preserve">   company    </w:t>
      </w:r>
      <w:r>
        <w:t xml:space="preserve">   money    </w:t>
      </w:r>
      <w:r>
        <w:t xml:space="preserve">   enterprise    </w:t>
      </w:r>
      <w:r>
        <w:t xml:space="preserve">   industry    </w:t>
      </w:r>
      <w:r>
        <w:t xml:space="preserve">   profit    </w:t>
      </w:r>
      <w:r>
        <w:t xml:space="preserve">   investment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2021-10-11T02:40:35Z</dcterms:created>
  <dcterms:modified xsi:type="dcterms:W3CDTF">2021-10-11T02:40:35Z</dcterms:modified>
</cp:coreProperties>
</file>