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Apps and Economics</w:t>
      </w:r>
    </w:p>
    <w:p>
      <w:pPr>
        <w:pStyle w:val="Questions"/>
      </w:pPr>
      <w:r>
        <w:t xml:space="preserve">1. EMOYN PPSULY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DLME-NLPAUD ANFLIIOTN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ICODEMIMTSO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HOTSPSC-U TLAININOF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SUYPLP SHCKO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LINNAOTIF AGGRTIETN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SIERETNT ETARS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PRIENINTFYHALO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IPECR ATYIITSBL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ODANTEIFL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EXIFD EOMNCI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COALSI USIYRCTE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UCRNRYEC EEGACXHN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EMRCNOUS REPCI EDINX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Money Supply     </w:t>
      </w:r>
      <w:r>
        <w:t xml:space="preserve">   Demand-pull inflation     </w:t>
      </w:r>
      <w:r>
        <w:t xml:space="preserve">   Commodities     </w:t>
      </w:r>
      <w:r>
        <w:t xml:space="preserve">   cost-push inflation     </w:t>
      </w:r>
      <w:r>
        <w:t xml:space="preserve">   Supply shock    </w:t>
      </w:r>
      <w:r>
        <w:t xml:space="preserve">   inflation targeting    </w:t>
      </w:r>
      <w:r>
        <w:t xml:space="preserve">   Interest rates    </w:t>
      </w:r>
      <w:r>
        <w:t xml:space="preserve">   hyperinflation    </w:t>
      </w:r>
      <w:r>
        <w:t xml:space="preserve">   price stability     </w:t>
      </w:r>
      <w:r>
        <w:t xml:space="preserve">   Deflation     </w:t>
      </w:r>
      <w:r>
        <w:t xml:space="preserve">   Fixed income     </w:t>
      </w:r>
      <w:r>
        <w:t xml:space="preserve">   Social Security     </w:t>
      </w:r>
      <w:r>
        <w:t xml:space="preserve">   Currency exchange     </w:t>
      </w:r>
      <w:r>
        <w:t xml:space="preserve">   Consumer Price 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Apps and Economics</dc:title>
  <dcterms:created xsi:type="dcterms:W3CDTF">2021-10-11T02:41:31Z</dcterms:created>
  <dcterms:modified xsi:type="dcterms:W3CDTF">2021-10-11T02:41:31Z</dcterms:modified>
</cp:coreProperties>
</file>