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Formal vs Business Casual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t-shirt    </w:t>
      </w:r>
      <w:r>
        <w:t xml:space="preserve">   shorts    </w:t>
      </w:r>
      <w:r>
        <w:t xml:space="preserve">   sundress    </w:t>
      </w:r>
      <w:r>
        <w:t xml:space="preserve">   khakis    </w:t>
      </w:r>
      <w:r>
        <w:t xml:space="preserve">   High heels    </w:t>
      </w:r>
      <w:r>
        <w:t xml:space="preserve">   Closed toe shoes    </w:t>
      </w:r>
      <w:r>
        <w:t xml:space="preserve">   Jeans    </w:t>
      </w:r>
      <w:r>
        <w:t xml:space="preserve">   Tie    </w:t>
      </w:r>
      <w:r>
        <w:t xml:space="preserve">   flip-flops    </w:t>
      </w:r>
      <w:r>
        <w:t xml:space="preserve">   tux    </w:t>
      </w:r>
      <w:r>
        <w:t xml:space="preserve">   Dress    </w:t>
      </w:r>
      <w:r>
        <w:t xml:space="preserve">   Suit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Formal vs Business Casual</dc:title>
  <dcterms:created xsi:type="dcterms:W3CDTF">2021-10-11T02:42:37Z</dcterms:created>
  <dcterms:modified xsi:type="dcterms:W3CDTF">2021-10-11T02:42:37Z</dcterms:modified>
</cp:coreProperties>
</file>