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Business Organizations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ASSETS    </w:t>
      </w:r>
      <w:r>
        <w:t xml:space="preserve">   BOND    </w:t>
      </w:r>
      <w:r>
        <w:t xml:space="preserve">   BUSINESS ORGANIZATION    </w:t>
      </w:r>
      <w:r>
        <w:t xml:space="preserve">   CORPORATION    </w:t>
      </w:r>
      <w:r>
        <w:t xml:space="preserve">   DECISION MAKING    </w:t>
      </w:r>
      <w:r>
        <w:t xml:space="preserve">   DIVIDEND    </w:t>
      </w:r>
      <w:r>
        <w:t xml:space="preserve">   DOUBLE TAXATION    </w:t>
      </w:r>
      <w:r>
        <w:t xml:space="preserve">   ENTREPRENEUR    </w:t>
      </w:r>
      <w:r>
        <w:t xml:space="preserve">   FRANCHISE    </w:t>
      </w:r>
      <w:r>
        <w:t xml:space="preserve">   HORIZONTAL MERGER    </w:t>
      </w:r>
      <w:r>
        <w:t xml:space="preserve">   LIABILITY    </w:t>
      </w:r>
      <w:r>
        <w:t xml:space="preserve">   LIMITED LIABILITY    </w:t>
      </w:r>
      <w:r>
        <w:t xml:space="preserve">   LIMITED LIFE    </w:t>
      </w:r>
      <w:r>
        <w:t xml:space="preserve">   LIMITED PARTNERSHIP    </w:t>
      </w:r>
      <w:r>
        <w:t xml:space="preserve">   NONPROFIT ORGANIZATION    </w:t>
      </w:r>
      <w:r>
        <w:t xml:space="preserve">   OPEN OPPORTUNITY    </w:t>
      </w:r>
      <w:r>
        <w:t xml:space="preserve">   PARTNERSHIP    </w:t>
      </w:r>
      <w:r>
        <w:t xml:space="preserve">   PRODUCER    </w:t>
      </w:r>
      <w:r>
        <w:t xml:space="preserve">   SOLE PROPRIETORSHIP    </w:t>
      </w:r>
      <w:r>
        <w:t xml:space="preserve">   STOCK    </w:t>
      </w:r>
      <w:r>
        <w:t xml:space="preserve">   SUPPLY    </w:t>
      </w:r>
      <w:r>
        <w:t xml:space="preserve">   UNLIMITED LIABILITY    </w:t>
      </w:r>
      <w:r>
        <w:t xml:space="preserve">   VERTICAL MERGER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Business Organizations</dc:title>
  <dcterms:created xsi:type="dcterms:W3CDTF">2021-10-11T02:42:06Z</dcterms:created>
  <dcterms:modified xsi:type="dcterms:W3CDTF">2021-10-11T02:42:06Z</dcterms:modified>
</cp:coreProperties>
</file>