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Business Ownership &amp; Registration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General Partnership    </w:t>
      </w:r>
      <w:r>
        <w:t xml:space="preserve">   Trademarks     </w:t>
      </w:r>
      <w:r>
        <w:t xml:space="preserve">   Microlending     </w:t>
      </w:r>
      <w:r>
        <w:t xml:space="preserve">   Equity Capital     </w:t>
      </w:r>
      <w:r>
        <w:t xml:space="preserve">   Patents    </w:t>
      </w:r>
      <w:r>
        <w:t xml:space="preserve">   Limited Partnership    </w:t>
      </w:r>
      <w:r>
        <w:t xml:space="preserve">   Copyrights    </w:t>
      </w:r>
      <w:r>
        <w:t xml:space="preserve">   Investors    </w:t>
      </w:r>
      <w:r>
        <w:t xml:space="preserve">   Angel Investors    </w:t>
      </w:r>
      <w:r>
        <w:t xml:space="preserve">   Financial Cushion    </w:t>
      </w:r>
      <w:r>
        <w:t xml:space="preserve">   Business Ownership    </w:t>
      </w:r>
      <w:r>
        <w:t xml:space="preserve">   Debt Capital    </w:t>
      </w:r>
      <w:r>
        <w:t xml:space="preserve">   Loans     </w:t>
      </w:r>
      <w:r>
        <w:t xml:space="preserve">   Capital     </w:t>
      </w:r>
      <w:r>
        <w:t xml:space="preserve">   Coporation    </w:t>
      </w:r>
      <w:r>
        <w:t xml:space="preserve">   Legal Entity     </w:t>
      </w:r>
      <w:r>
        <w:t xml:space="preserve">   Partnership    </w:t>
      </w:r>
      <w:r>
        <w:t xml:space="preserve">   Franchisor    </w:t>
      </w:r>
      <w:r>
        <w:t xml:space="preserve">   Franchisee    </w:t>
      </w:r>
      <w:r>
        <w:t xml:space="preserve">   Domain Names    </w:t>
      </w:r>
      <w:r>
        <w:t xml:space="preserve">   Secured    </w:t>
      </w:r>
      <w:r>
        <w:t xml:space="preserve">   Mentor    </w:t>
      </w:r>
      <w:r>
        <w:t xml:space="preserve">   Separate Legal Entity    </w:t>
      </w:r>
      <w:r>
        <w:t xml:space="preserve">   Sole Proprietorship    </w:t>
      </w:r>
      <w:r>
        <w:t xml:space="preserve">   Franchise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Ownership &amp; Registration</dc:title>
  <dcterms:created xsi:type="dcterms:W3CDTF">2021-10-11T02:41:39Z</dcterms:created>
  <dcterms:modified xsi:type="dcterms:W3CDTF">2021-10-11T02:41:39Z</dcterms:modified>
</cp:coreProperties>
</file>