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and Entrepreneurship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Staff    </w:t>
      </w:r>
      <w:r>
        <w:t xml:space="preserve">   Time    </w:t>
      </w:r>
      <w:r>
        <w:t xml:space="preserve">   Fun    </w:t>
      </w:r>
      <w:r>
        <w:t xml:space="preserve">   Charity    </w:t>
      </w:r>
      <w:r>
        <w:t xml:space="preserve">   Creativite    </w:t>
      </w:r>
      <w:r>
        <w:t xml:space="preserve">   Holistic    </w:t>
      </w:r>
      <w:r>
        <w:t xml:space="preserve">   Idea    </w:t>
      </w:r>
      <w:r>
        <w:t xml:space="preserve">   Leadership    </w:t>
      </w:r>
      <w:r>
        <w:t xml:space="preserve">   Patience    </w:t>
      </w:r>
      <w:r>
        <w:t xml:space="preserve">   Profit    </w:t>
      </w:r>
      <w:r>
        <w:t xml:space="preserve">   Reality    </w:t>
      </w:r>
      <w:r>
        <w:t xml:space="preserve">   Success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and Entrepreneurship</dc:title>
  <dcterms:created xsi:type="dcterms:W3CDTF">2021-10-11T02:41:46Z</dcterms:created>
  <dcterms:modified xsi:type="dcterms:W3CDTF">2021-10-11T02:41:46Z</dcterms:modified>
</cp:coreProperties>
</file>