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right and wrong    </w:t>
      </w:r>
      <w:r>
        <w:t xml:space="preserve">   Uncomfortable    </w:t>
      </w:r>
      <w:r>
        <w:t xml:space="preserve">   results    </w:t>
      </w:r>
      <w:r>
        <w:t xml:space="preserve">   Quick    </w:t>
      </w:r>
      <w:r>
        <w:t xml:space="preserve">   precedents    </w:t>
      </w:r>
      <w:r>
        <w:t xml:space="preserve">   proof    </w:t>
      </w:r>
      <w:r>
        <w:t xml:space="preserve">   Inductive reasoning    </w:t>
      </w:r>
      <w:r>
        <w:t xml:space="preserve">   Deductive reasoning    </w:t>
      </w:r>
      <w:r>
        <w:t xml:space="preserve">   Logical    </w:t>
      </w:r>
      <w:r>
        <w:t xml:space="preserve">   Traditional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thinking</dc:title>
  <dcterms:created xsi:type="dcterms:W3CDTF">2021-10-11T02:42:33Z</dcterms:created>
  <dcterms:modified xsi:type="dcterms:W3CDTF">2021-10-11T02:42:33Z</dcterms:modified>
</cp:coreProperties>
</file>