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Buying and Selling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waste    </w:t>
      </w:r>
      <w:r>
        <w:t xml:space="preserve">   value for money    </w:t>
      </w:r>
      <w:r>
        <w:t xml:space="preserve">   sale    </w:t>
      </w:r>
      <w:r>
        <w:t xml:space="preserve">   refund    </w:t>
      </w:r>
      <w:r>
        <w:t xml:space="preserve">   receipt    </w:t>
      </w:r>
      <w:r>
        <w:t xml:space="preserve">   discount    </w:t>
      </w:r>
      <w:r>
        <w:t xml:space="preserve">   change    </w:t>
      </w:r>
      <w:r>
        <w:t xml:space="preserve">   cash    </w:t>
      </w:r>
      <w:r>
        <w:t xml:space="preserve">   bargain    </w:t>
      </w:r>
      <w:r>
        <w:t xml:space="preserve">   afford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and Selling</dc:title>
  <dcterms:created xsi:type="dcterms:W3CDTF">2021-10-11T02:44:06Z</dcterms:created>
  <dcterms:modified xsi:type="dcterms:W3CDTF">2021-10-11T02:44:06Z</dcterms:modified>
</cp:coreProperties>
</file>