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HAIRLOSS    </w:t>
      </w:r>
      <w:r>
        <w:t xml:space="preserve">   LEUKEMIA    </w:t>
      </w:r>
      <w:r>
        <w:t xml:space="preserve">   LYMPHNODES    </w:t>
      </w:r>
      <w:r>
        <w:t xml:space="preserve">   PROSTATE    </w:t>
      </w:r>
      <w:r>
        <w:t xml:space="preserve">   CELLS    </w:t>
      </w:r>
      <w:r>
        <w:t xml:space="preserve">   BRONCHI    </w:t>
      </w:r>
      <w:r>
        <w:t xml:space="preserve">   BREASTCANCER    </w:t>
      </w:r>
      <w:r>
        <w:t xml:space="preserve">   SKIN    </w:t>
      </w:r>
      <w:r>
        <w:t xml:space="preserve">   RADIATION    </w:t>
      </w:r>
      <w:r>
        <w:t xml:space="preserve">   CHEMO    </w:t>
      </w:r>
      <w:r>
        <w:t xml:space="preserve">   NUTRITION    </w:t>
      </w:r>
      <w:r>
        <w:t xml:space="preserve">   LUNGCANCER    </w:t>
      </w:r>
      <w:r>
        <w:t xml:space="preserve">   BLOODCLOTTING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2021-10-11T02:50:03Z</dcterms:created>
  <dcterms:modified xsi:type="dcterms:W3CDTF">2021-10-11T02:50:03Z</dcterms:modified>
</cp:coreProperties>
</file>