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 (Central African Republic)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Crops    </w:t>
      </w:r>
      <w:r>
        <w:t xml:space="preserve">   Nationality    </w:t>
      </w:r>
      <w:r>
        <w:t xml:space="preserve">   Country    </w:t>
      </w:r>
      <w:r>
        <w:t xml:space="preserve">   Landscape    </w:t>
      </w:r>
      <w:r>
        <w:t xml:space="preserve">   Culture    </w:t>
      </w:r>
      <w:r>
        <w:t xml:space="preserve">   Traditional food    </w:t>
      </w:r>
      <w:r>
        <w:t xml:space="preserve">   Multilingual    </w:t>
      </w:r>
      <w:r>
        <w:t xml:space="preserve">   Hemisphere    </w:t>
      </w:r>
      <w:r>
        <w:t xml:space="preserve">   Religion    </w:t>
      </w:r>
      <w:r>
        <w:t xml:space="preserve">   National Flag    </w:t>
      </w:r>
      <w:r>
        <w:t xml:space="preserve">   Christians    </w:t>
      </w:r>
      <w:r>
        <w:t xml:space="preserve">   Frankophone    </w:t>
      </w:r>
      <w:r>
        <w:t xml:space="preserve">   French    </w:t>
      </w:r>
      <w:r>
        <w:t xml:space="preserve">   Central African Republic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 (Central African Republic)</dc:title>
  <dcterms:created xsi:type="dcterms:W3CDTF">2021-10-11T02:53:11Z</dcterms:created>
  <dcterms:modified xsi:type="dcterms:W3CDTF">2021-10-11T02:53:11Z</dcterms:modified>
</cp:coreProperties>
</file>