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CASH FLOW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decrease in Accounts ____________ will cause an increase in the cash provided by operating activities under the indirect method.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This method is the most commonly used method for preparing the Statement of Cash Flows.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payment of dividends will be reported as a decrease in cash provided by ____________ activities.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entire____________ from the sale of an asset used in the business will be reported as an increase in the cash provided by investing activities.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________ on the sale of an asset used in a company's business will be a deduction to the cash provided by operating activities under the indirect method.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statement of cash flows often explains the change in cash and cash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net cash provided by _____________ activities is sometimes compared to net income to make judgements about the quality of earnings.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An increase in Inventory will cause the cash provided by operating activities under the indirect method to ______________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When _____________ are declared and paid within the year, they will be reported as a decrease in the cash provided by financing activities.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purchase of equipment to be used in the business will be reported as a decrease in the cash provided by ______________ activities.</w:t>
            </w:r>
          </w:p>
        </w:tc>
      </w:tr>
    </w:tbl>
    <w:p>
      <w:pPr>
        <w:pStyle w:val="WordBankMedium"/>
      </w:pPr>
      <w:r>
        <w:t xml:space="preserve">   Equivalents     </w:t>
      </w:r>
      <w:r>
        <w:t xml:space="preserve">   Dividends     </w:t>
      </w:r>
      <w:r>
        <w:t xml:space="preserve">   Operating     </w:t>
      </w:r>
      <w:r>
        <w:t xml:space="preserve">   Investing     </w:t>
      </w:r>
      <w:r>
        <w:t xml:space="preserve">   Financing     </w:t>
      </w:r>
      <w:r>
        <w:t xml:space="preserve">   Proceeds     </w:t>
      </w:r>
      <w:r>
        <w:t xml:space="preserve">   Indirect     </w:t>
      </w:r>
      <w:r>
        <w:t xml:space="preserve">   Receivable     </w:t>
      </w:r>
      <w:r>
        <w:t xml:space="preserve">   Gain    </w:t>
      </w:r>
      <w:r>
        <w:t xml:space="preserve">   Decrease 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CASH FLOW </dc:title>
  <dcterms:created xsi:type="dcterms:W3CDTF">2021-10-11T03:00:18Z</dcterms:created>
  <dcterms:modified xsi:type="dcterms:W3CDTF">2021-10-11T03:00:18Z</dcterms:modified>
</cp:coreProperties>
</file>