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CCD Class February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boasting    </w:t>
      </w:r>
      <w:r>
        <w:t xml:space="preserve">   gossip    </w:t>
      </w:r>
      <w:r>
        <w:t xml:space="preserve">   perjury    </w:t>
      </w:r>
      <w:r>
        <w:t xml:space="preserve">   truth    </w:t>
      </w:r>
      <w:r>
        <w:t xml:space="preserve">   courage    </w:t>
      </w:r>
      <w:r>
        <w:t xml:space="preserve">   lying    </w:t>
      </w:r>
      <w:r>
        <w:t xml:space="preserve">   integrity    </w:t>
      </w:r>
      <w:r>
        <w:t xml:space="preserve">   generosity    </w:t>
      </w:r>
      <w:r>
        <w:t xml:space="preserve">   envy    </w:t>
      </w:r>
      <w:r>
        <w:t xml:space="preserve">   covet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 Class February 28</dc:title>
  <dcterms:created xsi:type="dcterms:W3CDTF">2021-10-11T03:01:52Z</dcterms:created>
  <dcterms:modified xsi:type="dcterms:W3CDTF">2021-10-11T03:01:52Z</dcterms:modified>
</cp:coreProperties>
</file>