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EFFICACY    </w:t>
      </w:r>
      <w:r>
        <w:t xml:space="preserve">   DISINFECTION    </w:t>
      </w:r>
      <w:r>
        <w:t xml:space="preserve">   STERILIZATION    </w:t>
      </w:r>
      <w:r>
        <w:t xml:space="preserve">   IMMUNITY    </w:t>
      </w:r>
      <w:r>
        <w:t xml:space="preserve">   TINEA BARBAE    </w:t>
      </w:r>
      <w:r>
        <w:t xml:space="preserve">   BLOODBORNE PATHOGENS    </w:t>
      </w:r>
      <w:r>
        <w:t xml:space="preserve">   BIOFILM    </w:t>
      </w:r>
      <w:r>
        <w:t xml:space="preserve">   CONTAGIOUS DISEASE    </w:t>
      </w:r>
      <w:r>
        <w:t xml:space="preserve">   LOCAL INFECTION    </w:t>
      </w:r>
      <w:r>
        <w:t xml:space="preserve">   SYSTEMIC INFECTION    </w:t>
      </w:r>
      <w:r>
        <w:t xml:space="preserve">   BUNARY FISSION    </w:t>
      </w:r>
      <w:r>
        <w:t xml:space="preserve">   PATHOGENIC    </w:t>
      </w:r>
      <w:r>
        <w:t xml:space="preserve">   SPIRILLA    </w:t>
      </w:r>
      <w:r>
        <w:t xml:space="preserve">   BARILLI    </w:t>
      </w:r>
      <w:r>
        <w:t xml:space="preserve">   DIPLOCOCCI    </w:t>
      </w:r>
      <w:r>
        <w:t xml:space="preserve">   STREPTOCOCCI    </w:t>
      </w:r>
      <w:r>
        <w:t xml:space="preserve">   STAPHYLOCOCCI    </w:t>
      </w:r>
      <w:r>
        <w:t xml:space="preserve">   INFECTION CONTROL    </w:t>
      </w:r>
      <w:r>
        <w:t xml:space="preserve">   PARSITES    </w:t>
      </w:r>
      <w:r>
        <w:t xml:space="preserve">   FUNGI    </w:t>
      </w:r>
      <w:r>
        <w:t xml:space="preserve">   VIRUSES    </w:t>
      </w:r>
      <w:r>
        <w:t xml:space="preserve">   BACTERIA    </w:t>
      </w:r>
      <w:r>
        <w:t xml:space="preserve">   MSDS    </w:t>
      </w:r>
      <w:r>
        <w:t xml:space="preserve">   OSHA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INFECTION CONTROL</dc:title>
  <dcterms:created xsi:type="dcterms:W3CDTF">2021-10-11T03:31:00Z</dcterms:created>
  <dcterms:modified xsi:type="dcterms:W3CDTF">2021-10-11T03:31:00Z</dcterms:modified>
</cp:coreProperties>
</file>