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AFFORD    </w:t>
      </w:r>
      <w:r>
        <w:t xml:space="preserve">   FOCUSED    </w:t>
      </w:r>
      <w:r>
        <w:t xml:space="preserve">   EQUIPMENT    </w:t>
      </w:r>
      <w:r>
        <w:t xml:space="preserve">   CONVENTION    </w:t>
      </w:r>
      <w:r>
        <w:t xml:space="preserve">   EXPAND    </w:t>
      </w:r>
      <w:r>
        <w:t xml:space="preserve">   CARAMELS    </w:t>
      </w:r>
      <w:r>
        <w:t xml:space="preserve">   APPRENTICE    </w:t>
      </w:r>
      <w:r>
        <w:t xml:space="preserve">   ARRANGED    </w:t>
      </w:r>
      <w:r>
        <w:t xml:space="preserve">   CONTINUES    </w:t>
      </w:r>
      <w:r>
        <w:t xml:space="preserve">   GROCERIES    </w:t>
      </w:r>
      <w:r>
        <w:t xml:space="preserve">   GRAB    </w:t>
      </w:r>
      <w:r>
        <w:t xml:space="preserve">   REFRESHMENT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FACTORY</dc:title>
  <dcterms:created xsi:type="dcterms:W3CDTF">2021-10-11T03:47:43Z</dcterms:created>
  <dcterms:modified xsi:type="dcterms:W3CDTF">2021-10-11T03:47:43Z</dcterms:modified>
</cp:coreProperties>
</file>