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CNS Infections and SCI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bacterial meningitis, CSF analysis results would show glucose to be low or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measures should be instituted to prevent meningitis?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serious complication with Guillain-Barre syndrome?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noninvasive way to assess for neurogenic bladder is?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used to describe difficulty swallowing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the patient lying supine, you raise one leg with knee flexed 90 degrees and attempt to straighten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term used to describe weakness in the muscles used for speech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used to describe paralysis of all four extremities with the degree of impairment in the arms depending on the level of the injury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serious adverse effect of the use of the drug rifampin?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syndrome causing an acute, rapidly progressing, ascending, segmental demyelination with edema and inflammation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used to describe massive uncompensated cardiovascular reaction by the body due to a SCI at T6 or higher due to sensory stimulation below the injury?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newly-admitted patient suspected to have bacterial meningitis would be on what type of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bend/move neck to touch chin to chest indicates?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classic triad of symptoms seen in someone who has bacterial meningitis is:  headache, nuchal rigidity,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patient who has Guillain-Barre syndrome would be on what type of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the patient lying supine, when you flex the neck forward, the patient's hips and knees involuntarily 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acute peripheral facial paresis of unknown cause; inflammation of CN VII on one side of the face in the absence of any other disease (e.g. stroke)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Hyperextension of the neck and arching of the back caused by severe meningeal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used to describe paralysis and loss in sensation in the legs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bacterial meningitis, CSF analysis resulst would show protein to be low or high?</w:t>
            </w:r>
          </w:p>
        </w:tc>
      </w:tr>
    </w:tbl>
    <w:p>
      <w:pPr>
        <w:pStyle w:val="WordBankLarge"/>
      </w:pPr>
      <w:r>
        <w:t xml:space="preserve">   Brudzinski's    </w:t>
      </w:r>
      <w:r>
        <w:t xml:space="preserve">   Kernig's    </w:t>
      </w:r>
      <w:r>
        <w:t xml:space="preserve">   opisthotonos    </w:t>
      </w:r>
      <w:r>
        <w:t xml:space="preserve">   nuchal rigidity    </w:t>
      </w:r>
      <w:r>
        <w:t xml:space="preserve">   low    </w:t>
      </w:r>
      <w:r>
        <w:t xml:space="preserve">   high    </w:t>
      </w:r>
      <w:r>
        <w:t xml:space="preserve">   vaccines    </w:t>
      </w:r>
      <w:r>
        <w:t xml:space="preserve">   respiratory failure    </w:t>
      </w:r>
      <w:r>
        <w:t xml:space="preserve">   dysarthria    </w:t>
      </w:r>
      <w:r>
        <w:t xml:space="preserve">   dysphagia    </w:t>
      </w:r>
      <w:r>
        <w:t xml:space="preserve">   paraplegia    </w:t>
      </w:r>
      <w:r>
        <w:t xml:space="preserve">   tetraplegia    </w:t>
      </w:r>
      <w:r>
        <w:t xml:space="preserve">   autonomic dysreflexia    </w:t>
      </w:r>
      <w:r>
        <w:t xml:space="preserve">   bladder scan    </w:t>
      </w:r>
      <w:r>
        <w:t xml:space="preserve">   bell's palsy    </w:t>
      </w:r>
      <w:r>
        <w:t xml:space="preserve">   Guillain-Barre    </w:t>
      </w:r>
      <w:r>
        <w:t xml:space="preserve">   Fall    </w:t>
      </w:r>
      <w:r>
        <w:t xml:space="preserve">   Droplet    </w:t>
      </w:r>
      <w:r>
        <w:t xml:space="preserve">   hepatotoxicity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Infections and SCI</dc:title>
  <dcterms:created xsi:type="dcterms:W3CDTF">2021-10-11T04:16:43Z</dcterms:created>
  <dcterms:modified xsi:type="dcterms:W3CDTF">2021-10-11T04:16:43Z</dcterms:modified>
</cp:coreProperties>
</file>