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COACH WALKER'S 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Word Choice    </w:t>
      </w:r>
      <w:r>
        <w:t xml:space="preserve">   Synonym    </w:t>
      </w:r>
      <w:r>
        <w:t xml:space="preserve">   Root Word    </w:t>
      </w:r>
      <w:r>
        <w:t xml:space="preserve">   Organization    </w:t>
      </w:r>
      <w:r>
        <w:t xml:space="preserve">   Multiple    </w:t>
      </w:r>
      <w:r>
        <w:t xml:space="preserve">   Metaphor    </w:t>
      </w:r>
      <w:r>
        <w:t xml:space="preserve">   Literature    </w:t>
      </w:r>
      <w:r>
        <w:t xml:space="preserve">   Inference    </w:t>
      </w:r>
      <w:r>
        <w:t xml:space="preserve">   Figurative Language    </w:t>
      </w:r>
      <w:r>
        <w:t xml:space="preserve">   Euphemism    </w:t>
      </w:r>
      <w:r>
        <w:t xml:space="preserve">   Etymology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 WALKER'S ACT WORD SEARCH</dc:title>
  <dcterms:created xsi:type="dcterms:W3CDTF">2021-10-11T04:15:50Z</dcterms:created>
  <dcterms:modified xsi:type="dcterms:W3CDTF">2021-10-11T04:15:50Z</dcterms:modified>
</cp:coreProperties>
</file>