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Apprenticeship    </w:t>
      </w:r>
      <w:r>
        <w:t xml:space="preserve">   Arbitration    </w:t>
      </w:r>
      <w:r>
        <w:t xml:space="preserve">   Award    </w:t>
      </w:r>
      <w:r>
        <w:t xml:space="preserve">   Conciliation    </w:t>
      </w:r>
      <w:r>
        <w:t xml:space="preserve">   Discrimination    </w:t>
      </w:r>
      <w:r>
        <w:t xml:space="preserve">   Employee    </w:t>
      </w:r>
      <w:r>
        <w:t xml:space="preserve">   Labour Force    </w:t>
      </w:r>
      <w:r>
        <w:t xml:space="preserve">   Loading    </w:t>
      </w:r>
      <w:r>
        <w:t xml:space="preserve">   Negotiation    </w:t>
      </w:r>
      <w:r>
        <w:t xml:space="preserve">   Primary Industry    </w:t>
      </w:r>
      <w:r>
        <w:t xml:space="preserve">   Pro Rata    </w:t>
      </w:r>
      <w:r>
        <w:t xml:space="preserve">   Quaternary Industry    </w:t>
      </w:r>
      <w:r>
        <w:t xml:space="preserve">   Redundancy    </w:t>
      </w:r>
      <w:r>
        <w:t xml:space="preserve">   Secondary Industry    </w:t>
      </w:r>
      <w:r>
        <w:t xml:space="preserve">   Superannuation    </w:t>
      </w:r>
      <w:r>
        <w:t xml:space="preserve">   Taxes    </w:t>
      </w:r>
      <w:r>
        <w:t xml:space="preserve">   Tertiary Industry    </w:t>
      </w:r>
      <w:r>
        <w:t xml:space="preserve">   Unemployment    </w:t>
      </w:r>
      <w:r>
        <w:t xml:space="preserve">   Work Life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2021-10-11T04:24:18Z</dcterms:created>
  <dcterms:modified xsi:type="dcterms:W3CDTF">2021-10-11T04:24:18Z</dcterms:modified>
</cp:coreProperties>
</file>