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EYE TO EYE    </w:t>
      </w:r>
      <w:r>
        <w:t xml:space="preserve">   VEHICLE POSITION    </w:t>
      </w:r>
      <w:r>
        <w:t xml:space="preserve">   SMILE    </w:t>
      </w:r>
      <w:r>
        <w:t xml:space="preserve">   HAZARD LIGHTS    </w:t>
      </w:r>
      <w:r>
        <w:t xml:space="preserve">   COMMUNICATE    </w:t>
      </w:r>
      <w:r>
        <w:t xml:space="preserve">   BRAKE LIGHTS    </w:t>
      </w:r>
      <w:r>
        <w:t xml:space="preserve">   REVERSE LIGHTS    </w:t>
      </w:r>
      <w:r>
        <w:t xml:space="preserve">   AGGRESSIVE    </w:t>
      </w:r>
      <w:r>
        <w:t xml:space="preserve">   HIGH BEAMS    </w:t>
      </w:r>
      <w:r>
        <w:t xml:space="preserve">   HORN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PUZZLE</dc:title>
  <dcterms:created xsi:type="dcterms:W3CDTF">2021-10-11T04:26:39Z</dcterms:created>
  <dcterms:modified xsi:type="dcterms:W3CDTF">2021-10-11T04:26:39Z</dcterms:modified>
</cp:coreProperties>
</file>