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CONTROL OF BREATHING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MECHANORECEPTORS    </w:t>
      </w:r>
      <w:r>
        <w:t xml:space="preserve">   CHEMORECEPTORS    </w:t>
      </w:r>
      <w:r>
        <w:t xml:space="preserve">   OXYGEN    </w:t>
      </w:r>
      <w:r>
        <w:t xml:space="preserve">   LUNGS    </w:t>
      </w:r>
      <w:r>
        <w:t xml:space="preserve">   CONTRACTION    </w:t>
      </w:r>
      <w:r>
        <w:t xml:space="preserve">   BREATHING    </w:t>
      </w:r>
      <w:r>
        <w:t xml:space="preserve">   DIAPHRAGM    </w:t>
      </w:r>
      <w:r>
        <w:t xml:space="preserve">   CHEMICAL    </w:t>
      </w:r>
      <w:r>
        <w:t xml:space="preserve">   NEURAL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OF BREATHING </dc:title>
  <dcterms:created xsi:type="dcterms:W3CDTF">2021-10-11T04:36:13Z</dcterms:created>
  <dcterms:modified xsi:type="dcterms:W3CDTF">2021-10-11T04:36:13Z</dcterms:modified>
</cp:coreProperties>
</file>