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COSN10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for computers to send information using a code consisting of 0’s and 1’s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Multimode fiber-optic cable that uses LEDs.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Institute of Electrical and Electronic Engineers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Hardware Component without which a computer cannot be connected over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Single-mode fiber-optic cable that uses lasers.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degradation of signal over distance for a networking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cable that contains a central conductor wire surrounded by an insulating material, which in turn is surrounded by a braided metal shield. It gets its name because the center wire and the braided metal shield share a common axis or centerline.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high-speed physical medium for transmitting data that uses light rather than electricity to transmit data and is made of high-purity glass fibers sealed within a flexible opaque tube. Much faster than conventional copper wire.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connectionless transfer unit designed for quick transfers over a packet-switched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method used to check for errors in long streams of transmitted data with high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Aspect of the NIC that talks to the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pair connector used at the end of a cable. It's mistakenly referred too as an RJ-45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connector used for 10Base2 coaxial cable. Has to be locked into place by turning the locking ring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marks the dividing line of responsibility for the functioning of a network between internal users and upstream service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grade assigned to cable to help network installers get the right cable for the right network technology. Ratings are officially rated in megahertz (MHz), indicating the highest-frequency bandwidth the cable can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International Standards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defined series of binary data that is the basic container for a discrete amount of data moving across a network. Created at Layer 2 of the OSI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Interference from one device to another, resulting in poor performance in the device’s capabilities. This is similar to having static on your TV while running a hair dryer, or placing two monitors too close together and getting a “shaky”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where the cable comes out of the wall at the workstation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Shared functions, subroutines, and libraries that allow programs on a machine to communicate with the OS and other programs.</w:t>
            </w:r>
          </w:p>
        </w:tc>
      </w:tr>
    </w:tbl>
    <w:p>
      <w:pPr>
        <w:pStyle w:val="WordBankLarge"/>
      </w:pPr>
      <w:r>
        <w:t xml:space="preserve">   8P8C    </w:t>
      </w:r>
      <w:r>
        <w:t xml:space="preserve">   API    </w:t>
      </w:r>
      <w:r>
        <w:t xml:space="preserve">   ATTENUATION    </w:t>
      </w:r>
      <w:r>
        <w:t xml:space="preserve">   IEEE    </w:t>
      </w:r>
      <w:r>
        <w:t xml:space="preserve">   BNC CONNECTOR    </w:t>
      </w:r>
      <w:r>
        <w:t xml:space="preserve">   CABLE DROP    </w:t>
      </w:r>
      <w:r>
        <w:t xml:space="preserve">   CAT RATING     </w:t>
      </w:r>
      <w:r>
        <w:t xml:space="preserve">   COAXIAL CABLE     </w:t>
      </w:r>
      <w:r>
        <w:t xml:space="preserve">   CYCLIC REDUNDANCY CHECK    </w:t>
      </w:r>
      <w:r>
        <w:t xml:space="preserve">   Network Interface Card    </w:t>
      </w:r>
      <w:r>
        <w:t xml:space="preserve">   Datagram    </w:t>
      </w:r>
      <w:r>
        <w:t xml:space="preserve">   Demarc    </w:t>
      </w:r>
      <w:r>
        <w:t xml:space="preserve">   EMI    </w:t>
      </w:r>
      <w:r>
        <w:t xml:space="preserve">   Fiber-Optic Cable    </w:t>
      </w:r>
      <w:r>
        <w:t xml:space="preserve">   Frame    </w:t>
      </w:r>
      <w:r>
        <w:t xml:space="preserve">   Binary Code    </w:t>
      </w:r>
      <w:r>
        <w:t xml:space="preserve">   ISO    </w:t>
      </w:r>
      <w:r>
        <w:t xml:space="preserve">   Logical Link Control    </w:t>
      </w:r>
      <w:r>
        <w:t xml:space="preserve">   MMF    </w:t>
      </w:r>
      <w:r>
        <w:t xml:space="preserve">   SMF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COSN10 Vocabulary</dc:title>
  <dcterms:created xsi:type="dcterms:W3CDTF">2021-10-11T04:41:37Z</dcterms:created>
  <dcterms:modified xsi:type="dcterms:W3CDTF">2021-10-11T04:41:37Z</dcterms:modified>
</cp:coreProperties>
</file>