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COVID VACCINE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RISK    </w:t>
      </w:r>
      <w:r>
        <w:t xml:space="preserve">   DISEASE    </w:t>
      </w:r>
      <w:r>
        <w:t xml:space="preserve">   INFECTION    </w:t>
      </w:r>
      <w:r>
        <w:t xml:space="preserve">   SAFETY    </w:t>
      </w:r>
      <w:r>
        <w:t xml:space="preserve">   MODERNA    </w:t>
      </w:r>
      <w:r>
        <w:t xml:space="preserve">   ERADICATE    </w:t>
      </w:r>
      <w:r>
        <w:t xml:space="preserve">   NEEDLE    </w:t>
      </w:r>
      <w:r>
        <w:t xml:space="preserve">   JOHNSON    </w:t>
      </w:r>
      <w:r>
        <w:t xml:space="preserve">   SIDE EFFECT    </w:t>
      </w:r>
      <w:r>
        <w:t xml:space="preserve">   PFIZER    </w:t>
      </w:r>
      <w:r>
        <w:t xml:space="preserve">   IMMUNITY    </w:t>
      </w:r>
      <w:r>
        <w:t xml:space="preserve">   MISINFORMATION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COVID VACCINE</dc:title>
  <dcterms:created xsi:type="dcterms:W3CDTF">2021-10-12T20:43:57Z</dcterms:created>
  <dcterms:modified xsi:type="dcterms:W3CDTF">2021-10-12T20:43:57Z</dcterms:modified>
</cp:coreProperties>
</file>