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CPR, 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ambiwlans    </w:t>
      </w:r>
      <w:r>
        <w:t xml:space="preserve">   arms    </w:t>
      </w:r>
      <w:r>
        <w:t xml:space="preserve">   CPR    </w:t>
      </w:r>
      <w:r>
        <w:t xml:space="preserve">   Cymorth Cyntaf    </w:t>
      </w:r>
      <w:r>
        <w:t xml:space="preserve">   face    </w:t>
      </w:r>
      <w:r>
        <w:t xml:space="preserve">   Fast    </w:t>
      </w:r>
      <w:r>
        <w:t xml:space="preserve">   ffisio    </w:t>
      </w:r>
      <w:r>
        <w:t xml:space="preserve">   gwasanaeth dan    </w:t>
      </w:r>
      <w:r>
        <w:t xml:space="preserve">   heddlu    </w:t>
      </w:r>
      <w:r>
        <w:t xml:space="preserve">   speech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CPR, Stroke</dc:title>
  <dcterms:created xsi:type="dcterms:W3CDTF">2021-10-11T04:44:23Z</dcterms:created>
  <dcterms:modified xsi:type="dcterms:W3CDTF">2021-10-11T04:44:23Z</dcterms:modified>
</cp:coreProperties>
</file>