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(translate the words to fill in the gaps)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pesce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</w:t>
            </w:r>
          </w:p>
        </w:tc>
      </w:tr>
    </w:tbl>
    <w:p>
      <w:pPr>
        <w:pStyle w:val="WordBankMedium"/>
      </w:pPr>
      <w:r>
        <w:t xml:space="preserve">   costare    </w:t>
      </w:r>
      <w:r>
        <w:t xml:space="preserve">   latte    </w:t>
      </w:r>
      <w:r>
        <w:t xml:space="preserve">   frutta    </w:t>
      </w:r>
      <w:r>
        <w:t xml:space="preserve">   costare    </w:t>
      </w:r>
      <w:r>
        <w:t xml:space="preserve">   preferire    </w:t>
      </w:r>
      <w:r>
        <w:t xml:space="preserve">   piazza    </w:t>
      </w:r>
      <w:r>
        <w:t xml:space="preserve">   pagare    </w:t>
      </w:r>
      <w:r>
        <w:t xml:space="preserve">   torta    </w:t>
      </w:r>
      <w:r>
        <w:t xml:space="preserve">   banconota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(translate the words to fill in the gaps)</dc:title>
  <dcterms:created xsi:type="dcterms:W3CDTF">2021-10-11T05:00:13Z</dcterms:created>
  <dcterms:modified xsi:type="dcterms:W3CDTF">2021-10-11T05:00:13Z</dcterms:modified>
</cp:coreProperties>
</file>