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CYSTIC FIBROSIS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Other than respiratory system,  what other system in a child is affected by CF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 are given to improve lung functions reducing bacteria growth.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________ blockage is the first sign of cystic fibrosis in newborns.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Babies born today have a life expectancy of_______  years of age.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  medicine helps decrease inflammation.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Cystic fibrosis is a ............. disorder.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Babies with CF may have _______ tasting skin.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CF affect the________ that produce mucus and sweat.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Persistent _______ with Phlegm is a symptom of cystic fibrosis.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 are used to open and relax muscles around the bronchioles.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_________ can be very difficult at times.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Cystic fibrosis cannot be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_______ can be used to diagnose CF.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child  with CF may have frequent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Lungs and digestive system get ......... with mucus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 mucus build up it can block______.</w:t>
            </w:r>
          </w:p>
        </w:tc>
      </w:tr>
    </w:tbl>
    <w:p>
      <w:pPr>
        <w:pStyle w:val="WordBankLarge"/>
      </w:pPr>
      <w:r>
        <w:t xml:space="preserve">   GENETIC     </w:t>
      </w:r>
      <w:r>
        <w:t xml:space="preserve">   CLOGGED     </w:t>
      </w:r>
      <w:r>
        <w:t xml:space="preserve">   GLANDS    </w:t>
      </w:r>
      <w:r>
        <w:t xml:space="preserve">   AIRWAYS    </w:t>
      </w:r>
      <w:r>
        <w:t xml:space="preserve">   BREATHING    </w:t>
      </w:r>
      <w:r>
        <w:t xml:space="preserve">   SWEATTEST    </w:t>
      </w:r>
      <w:r>
        <w:t xml:space="preserve">   FORTY    </w:t>
      </w:r>
      <w:r>
        <w:t xml:space="preserve">   CURED    </w:t>
      </w:r>
      <w:r>
        <w:t xml:space="preserve">   ANTIBIOTICS    </w:t>
      </w:r>
      <w:r>
        <w:t xml:space="preserve">   BRONCHODILATORS    </w:t>
      </w:r>
      <w:r>
        <w:t xml:space="preserve">   COUGH    </w:t>
      </w:r>
      <w:r>
        <w:t xml:space="preserve">   DIGESTIVESYSTEM    </w:t>
      </w:r>
      <w:r>
        <w:t xml:space="preserve">   BOWEL    </w:t>
      </w:r>
      <w:r>
        <w:t xml:space="preserve">   STEROID    </w:t>
      </w:r>
      <w:r>
        <w:t xml:space="preserve">   SALTY    </w:t>
      </w:r>
      <w:r>
        <w:t xml:space="preserve">   RESPIRATORYINFECTIONS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CYSTIC FIBROSIS </dc:title>
  <dcterms:created xsi:type="dcterms:W3CDTF">2021-10-11T05:06:21Z</dcterms:created>
  <dcterms:modified xsi:type="dcterms:W3CDTF">2021-10-11T05:06:21Z</dcterms:modified>
</cp:coreProperties>
</file>