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camógíocht    </w:t>
      </w:r>
      <w:r>
        <w:t xml:space="preserve">   cispheil    </w:t>
      </w:r>
      <w:r>
        <w:t xml:space="preserve">   cártaí    </w:t>
      </w:r>
      <w:r>
        <w:t xml:space="preserve">   galf    </w:t>
      </w:r>
      <w:r>
        <w:t xml:space="preserve">   haca    </w:t>
      </w:r>
      <w:r>
        <w:t xml:space="preserve">   iomániocht    </w:t>
      </w:r>
      <w:r>
        <w:t xml:space="preserve">   leádog    </w:t>
      </w:r>
      <w:r>
        <w:t xml:space="preserve">   Leádog tábla    </w:t>
      </w:r>
      <w:r>
        <w:t xml:space="preserve">   líonpheil    </w:t>
      </w:r>
      <w:r>
        <w:t xml:space="preserve">   peil    </w:t>
      </w:r>
      <w:r>
        <w:t xml:space="preserve">   rugbaí    </w:t>
      </w:r>
      <w:r>
        <w:t xml:space="preserve">   snámh    </w:t>
      </w:r>
      <w:r>
        <w:t xml:space="preserve">   táplis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 </dc:title>
  <dcterms:created xsi:type="dcterms:W3CDTF">2021-10-11T02:45:40Z</dcterms:created>
  <dcterms:modified xsi:type="dcterms:W3CDTF">2021-10-11T02:45:40Z</dcterms:modified>
</cp:coreProperties>
</file>