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Big Four    </w:t>
      </w:r>
      <w:r>
        <w:t xml:space="preserve">   Mission System    </w:t>
      </w:r>
      <w:r>
        <w:t xml:space="preserve">   Times Building    </w:t>
      </w:r>
      <w:r>
        <w:t xml:space="preserve">   Santa Cruz    </w:t>
      </w:r>
      <w:r>
        <w:t xml:space="preserve">   Mountains    </w:t>
      </w:r>
      <w:r>
        <w:t xml:space="preserve">   Coastal Ranges    </w:t>
      </w:r>
      <w:r>
        <w:t xml:space="preserve">   Pickaxe    </w:t>
      </w:r>
      <w:r>
        <w:t xml:space="preserve">   Gold Rush    </w:t>
      </w:r>
      <w:r>
        <w:t xml:space="preserve">   Modoc Indian    </w:t>
      </w:r>
      <w:r>
        <w:t xml:space="preserve">   Transcontinental Railroad    </w:t>
      </w:r>
      <w:r>
        <w:t xml:space="preserve">   San Francisco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Word Search</dc:title>
  <dcterms:created xsi:type="dcterms:W3CDTF">2021-10-11T02:46:48Z</dcterms:created>
  <dcterms:modified xsi:type="dcterms:W3CDTF">2021-10-11T02:46:48Z</dcterms:modified>
</cp:coreProperties>
</file>