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Sailing    </w:t>
      </w:r>
      <w:r>
        <w:t xml:space="preserve">   Brave    </w:t>
      </w:r>
      <w:r>
        <w:t xml:space="preserve">   Fear    </w:t>
      </w:r>
      <w:r>
        <w:t xml:space="preserve">   Kivi    </w:t>
      </w:r>
      <w:r>
        <w:t xml:space="preserve">   Uri    </w:t>
      </w:r>
      <w:r>
        <w:t xml:space="preserve">   Sea    </w:t>
      </w:r>
      <w:r>
        <w:t xml:space="preserve">   Water    </w:t>
      </w:r>
      <w:r>
        <w:t xml:space="preserve">   Courage    </w:t>
      </w:r>
      <w:r>
        <w:t xml:space="preserve">   Survival    </w:t>
      </w:r>
      <w:r>
        <w:t xml:space="preserve">   EatersOfMen    </w:t>
      </w:r>
      <w:r>
        <w:t xml:space="preserve">   Hikueru    </w:t>
      </w:r>
      <w:r>
        <w:t xml:space="preserve">   Mafatu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</dc:title>
  <dcterms:created xsi:type="dcterms:W3CDTF">2021-10-11T02:46:20Z</dcterms:created>
  <dcterms:modified xsi:type="dcterms:W3CDTF">2021-10-11T02:46:20Z</dcterms:modified>
</cp:coreProperties>
</file>