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Calvin Goddard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Comparison Microscope    </w:t>
      </w:r>
      <w:r>
        <w:t xml:space="preserve">   Valentines Day Massacre    </w:t>
      </w:r>
      <w:r>
        <w:t xml:space="preserve">   Academic    </w:t>
      </w:r>
      <w:r>
        <w:t xml:space="preserve">   Researcher    </w:t>
      </w:r>
      <w:r>
        <w:t xml:space="preserve">   Army Officer    </w:t>
      </w:r>
      <w:r>
        <w:t xml:space="preserve">   Forensic Scientist    </w:t>
      </w:r>
      <w:r>
        <w:t xml:space="preserve">   Firearms Identification    </w:t>
      </w:r>
      <w:r>
        <w:t xml:space="preserve">   Pioneer    </w:t>
      </w:r>
      <w:r>
        <w:t xml:space="preserve">   Science of Firearms    </w:t>
      </w:r>
      <w:r>
        <w:t xml:space="preserve">   Father of Ballistics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Calvin Goddard Word Search</dc:title>
  <dcterms:created xsi:type="dcterms:W3CDTF">2021-10-11T02:47:48Z</dcterms:created>
  <dcterms:modified xsi:type="dcterms:W3CDTF">2021-10-11T02:47:48Z</dcterms:modified>
</cp:coreProperties>
</file>