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Canada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Totem Pole    </w:t>
      </w:r>
      <w:r>
        <w:t xml:space="preserve">   Toronto    </w:t>
      </w:r>
      <w:r>
        <w:t xml:space="preserve">   Territory    </w:t>
      </w:r>
      <w:r>
        <w:t xml:space="preserve">   Province    </w:t>
      </w:r>
      <w:r>
        <w:t xml:space="preserve">   Nunavut    </w:t>
      </w:r>
      <w:r>
        <w:t xml:space="preserve">   Mounties    </w:t>
      </w:r>
      <w:r>
        <w:t xml:space="preserve">   Montreal    </w:t>
      </w:r>
      <w:r>
        <w:t xml:space="preserve">   French    </w:t>
      </w:r>
      <w:r>
        <w:t xml:space="preserve">   English    </w:t>
      </w:r>
      <w:r>
        <w:t xml:space="preserve">   Canadian Shield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 Word Search</dc:title>
  <dcterms:created xsi:type="dcterms:W3CDTF">2021-10-11T02:51:41Z</dcterms:created>
  <dcterms:modified xsi:type="dcterms:W3CDTF">2021-10-11T02:51:41Z</dcterms:modified>
</cp:coreProperties>
</file>