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Candy shop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Magic    </w:t>
      </w:r>
      <w:r>
        <w:t xml:space="preserve">   Peak Performance    </w:t>
      </w:r>
      <w:r>
        <w:t xml:space="preserve">   Arcade    </w:t>
      </w:r>
      <w:r>
        <w:t xml:space="preserve">   Battiatos    </w:t>
      </w:r>
      <w:r>
        <w:t xml:space="preserve">   Candy    </w:t>
      </w:r>
      <w:r>
        <w:t xml:space="preserve">   Jets    </w:t>
      </w:r>
      <w:r>
        <w:t xml:space="preserve">   Racers    </w:t>
      </w:r>
      <w:r>
        <w:t xml:space="preserve">   Shooting Star    </w:t>
      </w:r>
      <w:r>
        <w:t xml:space="preserve">   Subs    </w:t>
      </w:r>
      <w:r>
        <w:t xml:space="preserve">   Tanks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 shop war</dc:title>
  <dcterms:created xsi:type="dcterms:W3CDTF">2021-10-11T02:51:14Z</dcterms:created>
  <dcterms:modified xsi:type="dcterms:W3CDTF">2021-10-11T02:51:14Z</dcterms:modified>
</cp:coreProperties>
</file>