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Capitalism And Mercantilism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and political system in which a country's trade and industry are controlled by private owners for profit, rather than by the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buying and selling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would risk money in hopes of earning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economic theory that trade generates wealth and is stimulated by the accumulation of profitable balances, which a government should encourage by means of protectionism.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transition to new manufacturing processes in the period from about 1760 tosometime between 1820 and 1840.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the process of commerce.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company which allows people to buy parts of the companiesto share in both profit and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settling among and establishing control over the indigenous people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a commodity, product, or service available and the desire of buyers for it, considered as factors regulating its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buying and selling of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or duty to be paid on a particular class of imports or exports.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scottish professor often considered the father of economics</w:t>
            </w:r>
          </w:p>
        </w:tc>
      </w:tr>
    </w:tbl>
    <w:p>
      <w:pPr>
        <w:pStyle w:val="WordBankMedium"/>
      </w:pPr>
      <w:r>
        <w:t xml:space="preserve">   Entrepreneurs    </w:t>
      </w:r>
      <w:r>
        <w:t xml:space="preserve">   Joint-stock company    </w:t>
      </w:r>
      <w:r>
        <w:t xml:space="preserve">   Commercial Revolution    </w:t>
      </w:r>
      <w:r>
        <w:t xml:space="preserve">   Adam Smith    </w:t>
      </w:r>
      <w:r>
        <w:t xml:space="preserve">   Colonization    </w:t>
      </w:r>
      <w:r>
        <w:t xml:space="preserve">   Industrial Revolution    </w:t>
      </w:r>
      <w:r>
        <w:t xml:space="preserve">   Supply and Demand    </w:t>
      </w:r>
      <w:r>
        <w:t xml:space="preserve">   Trade    </w:t>
      </w:r>
      <w:r>
        <w:t xml:space="preserve">   Mercantilism    </w:t>
      </w:r>
      <w:r>
        <w:t xml:space="preserve">   Commerce    </w:t>
      </w:r>
      <w:r>
        <w:t xml:space="preserve">   Capitalism    </w:t>
      </w:r>
      <w:r>
        <w:t xml:space="preserve">   Tarrifs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Capitalism And Mercantilism</dc:title>
  <dcterms:created xsi:type="dcterms:W3CDTF">2021-10-11T02:52:09Z</dcterms:created>
  <dcterms:modified xsi:type="dcterms:W3CDTF">2021-10-11T02:52:09Z</dcterms:modified>
</cp:coreProperties>
</file>