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Captains of Industry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Textile Industry    </w:t>
      </w:r>
      <w:r>
        <w:t xml:space="preserve">   Meat Packing    </w:t>
      </w:r>
      <w:r>
        <w:t xml:space="preserve">   Copper Mining    </w:t>
      </w:r>
      <w:r>
        <w:t xml:space="preserve">   Chicago    </w:t>
      </w:r>
      <w:r>
        <w:t xml:space="preserve">   Pittsburgh    </w:t>
      </w:r>
      <w:r>
        <w:t xml:space="preserve">   Detroit    </w:t>
      </w:r>
      <w:r>
        <w:t xml:space="preserve">   New York City    </w:t>
      </w:r>
      <w:r>
        <w:t xml:space="preserve">   Carnegie    </w:t>
      </w:r>
      <w:r>
        <w:t xml:space="preserve">   Steel Industry    </w:t>
      </w:r>
      <w:r>
        <w:t xml:space="preserve">   Standard Oil    </w:t>
      </w:r>
      <w:r>
        <w:t xml:space="preserve">   Scott    </w:t>
      </w:r>
      <w:r>
        <w:t xml:space="preserve">   Rockefeller    </w:t>
      </w:r>
      <w:r>
        <w:t xml:space="preserve">   Vanderbilt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Captains of Industry and Resources</dc:title>
  <dcterms:created xsi:type="dcterms:W3CDTF">2021-10-11T02:53:06Z</dcterms:created>
  <dcterms:modified xsi:type="dcterms:W3CDTF">2021-10-11T02:53:06Z</dcterms:modified>
</cp:coreProperties>
</file>