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Ventricle    </w:t>
      </w:r>
      <w:r>
        <w:t xml:space="preserve">   Venous return    </w:t>
      </w:r>
      <w:r>
        <w:t xml:space="preserve">   Tricuspid valve    </w:t>
      </w:r>
      <w:r>
        <w:t xml:space="preserve">   Systole    </w:t>
      </w:r>
      <w:r>
        <w:t xml:space="preserve">   Systemic circuit    </w:t>
      </w:r>
      <w:r>
        <w:t xml:space="preserve">   Stroke volume    </w:t>
      </w:r>
      <w:r>
        <w:t xml:space="preserve">   Sinoatrial node    </w:t>
      </w:r>
      <w:r>
        <w:t xml:space="preserve">   Purkyne fibres    </w:t>
      </w:r>
      <w:r>
        <w:t xml:space="preserve">   Pulmonary circuit    </w:t>
      </w:r>
      <w:r>
        <w:t xml:space="preserve">   Myogenic    </w:t>
      </w:r>
      <w:r>
        <w:t xml:space="preserve">   Hypertrophy    </w:t>
      </w:r>
      <w:r>
        <w:t xml:space="preserve">   Starlings law    </w:t>
      </w:r>
      <w:r>
        <w:t xml:space="preserve">   Diastole    </w:t>
      </w:r>
      <w:r>
        <w:t xml:space="preserve">   Conduction system    </w:t>
      </w:r>
      <w:r>
        <w:t xml:space="preserve">   Cardiac output    </w:t>
      </w:r>
      <w:r>
        <w:t xml:space="preserve">   Cardiac cycle    </w:t>
      </w:r>
      <w:r>
        <w:t xml:space="preserve">   Bradycardia    </w:t>
      </w:r>
      <w:r>
        <w:t xml:space="preserve">   Bicuspid valve    </w:t>
      </w:r>
      <w:r>
        <w:t xml:space="preserve">   Atrium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2021-10-11T02:55:06Z</dcterms:created>
  <dcterms:modified xsi:type="dcterms:W3CDTF">2021-10-11T02:55:06Z</dcterms:modified>
</cp:coreProperties>
</file>