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management 2.02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professional or industry certification proving a person qualifications, awarded for occupational competency typically by passing an exam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sharp increase in the costs of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College program leading to a masters degree or doctoral degree; advanced study generally following a bachelors degree.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Extended period of negative economic activity; unemployment, declining income and 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ostgraduate academic degree awarded by universities, highest level of academic degree. Everyone is familiar with the medical doctor, who holds an M.B (medical Doctorate). But you can earn a doctorate in almost any subject area, doctor of philosophy, abbreviated as PhD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Short term experience that allows the student to follow an experienced worker and see the day to day activities of a particular career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Financial aid that doesn't have to be repaid ( unless, for example, you withdraw from school and owe a refund).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wealth and resources of a country or region, especially in terms of the production and consumption of goods and services, careful management of available cycle.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interdependent economies of the worlds nations, regarded as a single economic system.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Educational programs that specialize in the skilled trades, applied sciences, modern technologies and career preparation.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activity or role assigned to somebody or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Standardized written or performance test of knowledge, aptitude, values,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officially prepared, organized, or sanctioned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Economy composed of many ethnic, as well as socioeconomic and gender,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done or carried out in accordance with established or prescribed rules.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method or learning process where learners have ownership and control of their learning, they learn by their own actions and direct, regulate, and assess their own learning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Involves students being enrolled in two separate, academically related institutions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assistant or trainee working to gain practical experience in an occupation.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Federal student Aid, a part of the U.S Department of Education, is the largest provider of student financial aid in the nation, provides grants, loans, and work-study funds for college or career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natural fluctuation of the economy between periods of expansion and contraction.   </w:t>
            </w:r>
          </w:p>
        </w:tc>
      </w:tr>
    </w:tbl>
    <w:p>
      <w:pPr>
        <w:pStyle w:val="WordBankLarge"/>
      </w:pPr>
      <w:r>
        <w:t xml:space="preserve">   Credential    </w:t>
      </w:r>
      <w:r>
        <w:t xml:space="preserve">   Depression     </w:t>
      </w:r>
      <w:r>
        <w:t xml:space="preserve">   Career and Technical Education     </w:t>
      </w:r>
      <w:r>
        <w:t xml:space="preserve">   Doctoral Degree     </w:t>
      </w:r>
      <w:r>
        <w:t xml:space="preserve">   Diverse Economy     </w:t>
      </w:r>
      <w:r>
        <w:t xml:space="preserve">   Dual Enrollment     </w:t>
      </w:r>
      <w:r>
        <w:t xml:space="preserve">   Economic Cycle    </w:t>
      </w:r>
      <w:r>
        <w:t xml:space="preserve">   Economy    </w:t>
      </w:r>
      <w:r>
        <w:t xml:space="preserve">   Formal Assessment     </w:t>
      </w:r>
      <w:r>
        <w:t xml:space="preserve">   Formal learning     </w:t>
      </w:r>
      <w:r>
        <w:t xml:space="preserve">   FASFA    </w:t>
      </w:r>
      <w:r>
        <w:t xml:space="preserve">   Function    </w:t>
      </w:r>
      <w:r>
        <w:t xml:space="preserve">   Global Economy     </w:t>
      </w:r>
      <w:r>
        <w:t xml:space="preserve">   Graduate Degree    </w:t>
      </w:r>
      <w:r>
        <w:t xml:space="preserve">   Grant    </w:t>
      </w:r>
      <w:r>
        <w:t xml:space="preserve">   Independent Learning     </w:t>
      </w:r>
      <w:r>
        <w:t xml:space="preserve">   Inflation     </w:t>
      </w:r>
      <w:r>
        <w:t xml:space="preserve">   Informal Learning     </w:t>
      </w:r>
      <w:r>
        <w:t xml:space="preserve">   Intership    </w:t>
      </w:r>
      <w:r>
        <w:t xml:space="preserve">   Job Shadowing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management 2.02 Part 1</dc:title>
  <dcterms:created xsi:type="dcterms:W3CDTF">2021-10-11T02:56:24Z</dcterms:created>
  <dcterms:modified xsi:type="dcterms:W3CDTF">2021-10-11T02:56:24Z</dcterms:modified>
</cp:coreProperties>
</file>