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management midterm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Ideas and beliefs concerning career/work that are important to a person and govern his/her perception of job/occupation/career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politeness in one's attitude and behavior toward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	strategies for building a positive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gender identity	Sexual identity; a person knowing that their sex is permanent and cannot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Time free from every-day job responsibilities during which a person can pursue personal interests and hobbies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	respect and admiration felt for someone or something based on a perception of their achievements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Changes that occur as we move through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ability to understand spatial relationships and perceive and create images; visual art, graphic design, charts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	The ability to say and do things in a way that will not offend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ability to understand one's own behavior and feelings; independence, time spent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various parts of one's life, such as citizen, parent, spoise, worker,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a person feels about he/her job and the effort he/she puts into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Developed abilities; those things that one is good at doing; potential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logical and consistent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	ability to use the physical body skillfully and too take in knowledge through bodily sensation; coordination, working with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	selflessness; concern for the welfare of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ability to relate to others, noticing their moods, motivations, and feelings; social activity, cooperative learning, teamwork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of human development ofter referred to as the "working years"; between a person's late twenties and early sixties; when he or she is productive in the world of work; develops a family and re-examines personal beliefs and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ability to understand features of the environment; interest in nature, environmental balance,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we prefer to be; the individual's perception of how one should behave based upon certain personal standards, aspirations, goals,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general attitude toward yourself. It is measured on a scale from positive to negative and is based on whether you believe you are successful, a good person, smart,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	proficiency in using the body or hands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sense of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	Relating to the sense of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act of evaluation </w:t>
            </w:r>
          </w:p>
        </w:tc>
      </w:tr>
    </w:tbl>
    <w:p>
      <w:pPr>
        <w:pStyle w:val="WordBankLarge"/>
      </w:pPr>
      <w:r>
        <w:t xml:space="preserve">   aptitudes    </w:t>
      </w:r>
      <w:r>
        <w:t xml:space="preserve">   altruism    </w:t>
      </w:r>
      <w:r>
        <w:t xml:space="preserve">   dexterity    </w:t>
      </w:r>
      <w:r>
        <w:t xml:space="preserve">   spatial     </w:t>
      </w:r>
      <w:r>
        <w:t xml:space="preserve">   prestige    </w:t>
      </w:r>
      <w:r>
        <w:t xml:space="preserve">   coherent     </w:t>
      </w:r>
      <w:r>
        <w:t xml:space="preserve">   courtesy     </w:t>
      </w:r>
      <w:r>
        <w:t xml:space="preserve">   punctual     </w:t>
      </w:r>
      <w:r>
        <w:t xml:space="preserve">   tact    </w:t>
      </w:r>
      <w:r>
        <w:t xml:space="preserve">   leisure     </w:t>
      </w:r>
      <w:r>
        <w:t xml:space="preserve">   generativity     </w:t>
      </w:r>
      <w:r>
        <w:t xml:space="preserve">   auditory    </w:t>
      </w:r>
      <w:r>
        <w:t xml:space="preserve">   work ethic     </w:t>
      </w:r>
      <w:r>
        <w:t xml:space="preserve">   work values    </w:t>
      </w:r>
      <w:r>
        <w:t xml:space="preserve">   self-esteem     </w:t>
      </w:r>
      <w:r>
        <w:t xml:space="preserve">   self talk    </w:t>
      </w:r>
      <w:r>
        <w:t xml:space="preserve">   interpersonal     </w:t>
      </w:r>
      <w:r>
        <w:t xml:space="preserve">   naturalistic     </w:t>
      </w:r>
      <w:r>
        <w:t xml:space="preserve">   bodily kinesthetics    </w:t>
      </w:r>
      <w:r>
        <w:t xml:space="preserve">   visual spacial     </w:t>
      </w:r>
      <w:r>
        <w:t xml:space="preserve">   intrapersonal     </w:t>
      </w:r>
      <w:r>
        <w:t xml:space="preserve">   ideal self     </w:t>
      </w:r>
      <w:r>
        <w:t xml:space="preserve">   life roles     </w:t>
      </w:r>
      <w:r>
        <w:t xml:space="preserve">   life stages    </w:t>
      </w:r>
      <w:r>
        <w:t xml:space="preserve">   changed    </w:t>
      </w:r>
      <w:r>
        <w:t xml:space="preserve">   assessment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management midterm</dc:title>
  <dcterms:created xsi:type="dcterms:W3CDTF">2021-10-11T02:56:49Z</dcterms:created>
  <dcterms:modified xsi:type="dcterms:W3CDTF">2021-10-11T02:56:49Z</dcterms:modified>
</cp:coreProperties>
</file>