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Child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textbook author    </w:t>
      </w:r>
      <w:r>
        <w:t xml:space="preserve">   parent educator    </w:t>
      </w:r>
      <w:r>
        <w:t xml:space="preserve">   midwife    </w:t>
      </w:r>
      <w:r>
        <w:t xml:space="preserve">   nanny    </w:t>
      </w:r>
      <w:r>
        <w:t xml:space="preserve">   nurse    </w:t>
      </w:r>
      <w:r>
        <w:t xml:space="preserve">   hospital teacher    </w:t>
      </w:r>
      <w:r>
        <w:t xml:space="preserve">   homeless shelter    </w:t>
      </w:r>
      <w:r>
        <w:t xml:space="preserve">   family law    </w:t>
      </w:r>
      <w:r>
        <w:t xml:space="preserve">   crisis center    </w:t>
      </w:r>
      <w:r>
        <w:t xml:space="preserve">   child dietitian    </w:t>
      </w:r>
      <w:r>
        <w:t xml:space="preserve">   bus driver    </w:t>
      </w:r>
      <w:r>
        <w:t xml:space="preserve">   adoption agency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Child Care</dc:title>
  <dcterms:created xsi:type="dcterms:W3CDTF">2021-10-11T02:57:24Z</dcterms:created>
  <dcterms:modified xsi:type="dcterms:W3CDTF">2021-10-11T02:57:24Z</dcterms:modified>
</cp:coreProperties>
</file>