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study revison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flooding    </w:t>
      </w:r>
      <w:r>
        <w:t xml:space="preserve">   tropical storm    </w:t>
      </w:r>
      <w:r>
        <w:t xml:space="preserve">   damages    </w:t>
      </w:r>
      <w:r>
        <w:t xml:space="preserve">   farming    </w:t>
      </w:r>
      <w:r>
        <w:t xml:space="preserve">   Haiyan    </w:t>
      </w:r>
      <w:r>
        <w:t xml:space="preserve">   looting    </w:t>
      </w:r>
      <w:r>
        <w:t xml:space="preserve">   impacts    </w:t>
      </w:r>
      <w:r>
        <w:t xml:space="preserve">   social    </w:t>
      </w:r>
      <w:r>
        <w:t xml:space="preserve">   econimic    </w:t>
      </w:r>
      <w:r>
        <w:t xml:space="preserve">   environmental    </w:t>
      </w:r>
      <w:r>
        <w:t xml:space="preserve">   deaths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revison</dc:title>
  <dcterms:created xsi:type="dcterms:W3CDTF">2021-10-11T02:59:15Z</dcterms:created>
  <dcterms:modified xsi:type="dcterms:W3CDTF">2021-10-11T02:59:15Z</dcterms:modified>
</cp:coreProperties>
</file>