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Causes of 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giving in to another country’s demands often in an effort to prevent war or other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League failed adding to one of the causes of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Japanese were doing what before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part of their appeasement policy, Britain and France agreed to let Hitler have part of Czechoslovakia in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Prominent leader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Germany invaded who on September 1, 1939?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event caused the United States to enter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races the Germans despised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government that is a type of one-party dictatorship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Prime Minister of Japan who decided on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Ordered the attack on Pearl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Germany formed an agreement with who in 1939?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Hitler was proclaimed the "Fuhrer" and became dictator of Germany. What does Fuhrer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treaty was signed that Germany was prohibited from having a large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party that Hitler was apart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doctrine of expanding the territorial base (or economic influence) of a country, usually by means of military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: agreement between nations; often one nation agrees to defend another nation in time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period before WW2 that was a time of great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Indo-European people who speak the slavic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belief or desire of a government or people that a country should maintain a strong military capability and be prepared to use it aggressively to defend or promote national interests.</w:t>
            </w:r>
          </w:p>
        </w:tc>
      </w:tr>
    </w:tbl>
    <w:p>
      <w:pPr>
        <w:pStyle w:val="WordBankLarge"/>
      </w:pPr>
      <w:r>
        <w:t xml:space="preserve">   The League of Nations    </w:t>
      </w:r>
      <w:r>
        <w:t xml:space="preserve">   Militarism    </w:t>
      </w:r>
      <w:r>
        <w:t xml:space="preserve">   appeasement    </w:t>
      </w:r>
      <w:r>
        <w:t xml:space="preserve">   alliance    </w:t>
      </w:r>
      <w:r>
        <w:t xml:space="preserve">   Treaty of Versailles    </w:t>
      </w:r>
      <w:r>
        <w:t xml:space="preserve">   Pearl Harbor    </w:t>
      </w:r>
      <w:r>
        <w:t xml:space="preserve">   The Great Depression    </w:t>
      </w:r>
      <w:r>
        <w:t xml:space="preserve">   fascism    </w:t>
      </w:r>
      <w:r>
        <w:t xml:space="preserve">   Munich Agreement    </w:t>
      </w:r>
      <w:r>
        <w:t xml:space="preserve">   Adolf Hitler    </w:t>
      </w:r>
      <w:r>
        <w:t xml:space="preserve">   Yamamoto Isoroku    </w:t>
      </w:r>
      <w:r>
        <w:t xml:space="preserve">   The Nazis    </w:t>
      </w:r>
      <w:r>
        <w:t xml:space="preserve">   Leader    </w:t>
      </w:r>
      <w:r>
        <w:t xml:space="preserve">   Expanding    </w:t>
      </w:r>
      <w:r>
        <w:t xml:space="preserve">    Tōjō Hideki    </w:t>
      </w:r>
      <w:r>
        <w:t xml:space="preserve">   The Soviet Union    </w:t>
      </w:r>
      <w:r>
        <w:t xml:space="preserve">   Poland    </w:t>
      </w:r>
      <w:r>
        <w:t xml:space="preserve">   Expansionism    </w:t>
      </w:r>
      <w:r>
        <w:t xml:space="preserve">   Slavs    </w:t>
      </w:r>
      <w:r>
        <w:t xml:space="preserve">   Jews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WWII</dc:title>
  <dcterms:created xsi:type="dcterms:W3CDTF">2021-10-11T03:02:00Z</dcterms:created>
  <dcterms:modified xsi:type="dcterms:W3CDTF">2021-10-11T03:02:00Z</dcterms:modified>
</cp:coreProperties>
</file>