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Birthday    </w:t>
      </w:r>
      <w:r>
        <w:t xml:space="preserve">   StDavidsDay    </w:t>
      </w:r>
      <w:r>
        <w:t xml:space="preserve">   StGeorgesDay    </w:t>
      </w:r>
      <w:r>
        <w:t xml:space="preserve">   Baisakhi    </w:t>
      </w:r>
      <w:r>
        <w:t xml:space="preserve">   GoodFriday    </w:t>
      </w:r>
      <w:r>
        <w:t xml:space="preserve">   NewYear    </w:t>
      </w:r>
      <w:r>
        <w:t xml:space="preserve">   Holi    </w:t>
      </w:r>
      <w:r>
        <w:t xml:space="preserve">   Diwali    </w:t>
      </w:r>
      <w:r>
        <w:t xml:space="preserve">   Hanukkah    </w:t>
      </w:r>
      <w:r>
        <w:t xml:space="preserve">   Christmas    </w:t>
      </w:r>
      <w:r>
        <w:t xml:space="preserve">   Bonfirenight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</dc:title>
  <dcterms:created xsi:type="dcterms:W3CDTF">2021-10-11T03:03:03Z</dcterms:created>
  <dcterms:modified xsi:type="dcterms:W3CDTF">2021-10-11T03:03:03Z</dcterms:modified>
</cp:coreProperties>
</file>