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Discovery and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Carbohydrate chain    </w:t>
      </w:r>
      <w:r>
        <w:t xml:space="preserve">   Cell wall    </w:t>
      </w:r>
      <w:r>
        <w:t xml:space="preserve">   Centriole    </w:t>
      </w:r>
      <w:r>
        <w:t xml:space="preserve">   Chloroplasts    </w:t>
      </w:r>
      <w:r>
        <w:t xml:space="preserve">   Cholesterol    </w:t>
      </w:r>
      <w:r>
        <w:t xml:space="preserve">   Cilium    </w:t>
      </w:r>
      <w:r>
        <w:t xml:space="preserve">   Cytoplasm    </w:t>
      </w:r>
      <w:r>
        <w:t xml:space="preserve">   Cytoskeleton    </w:t>
      </w:r>
      <w:r>
        <w:t xml:space="preserve">   Endoplasmic reticulum    </w:t>
      </w:r>
      <w:r>
        <w:t xml:space="preserve">   Flagellum    </w:t>
      </w:r>
      <w:r>
        <w:t xml:space="preserve">   Fluid mosaic model    </w:t>
      </w:r>
      <w:r>
        <w:t xml:space="preserve">   Golgi apparatus    </w:t>
      </w:r>
      <w:r>
        <w:t xml:space="preserve">   Lysosome    </w:t>
      </w:r>
      <w:r>
        <w:t xml:space="preserve">   Mitochondria    </w:t>
      </w:r>
      <w:r>
        <w:t xml:space="preserve">   Nonpolar tails    </w:t>
      </w:r>
      <w:r>
        <w:t xml:space="preserve">   Nucleolus    </w:t>
      </w:r>
      <w:r>
        <w:t xml:space="preserve">   Phospholipid    </w:t>
      </w:r>
      <w:r>
        <w:t xml:space="preserve">   Phospholipid bilayer    </w:t>
      </w:r>
      <w:r>
        <w:t xml:space="preserve">   Plasma membrane    </w:t>
      </w:r>
      <w:r>
        <w:t xml:space="preserve">   Polar heads    </w:t>
      </w:r>
      <w:r>
        <w:t xml:space="preserve">   ribosome    </w:t>
      </w:r>
      <w:r>
        <w:t xml:space="preserve">   Selective permeability    </w:t>
      </w:r>
      <w:r>
        <w:t xml:space="preserve">   Transport protein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Discovery and Theory </dc:title>
  <dcterms:created xsi:type="dcterms:W3CDTF">2021-10-11T03:04:34Z</dcterms:created>
  <dcterms:modified xsi:type="dcterms:W3CDTF">2021-10-11T03:04:34Z</dcterms:modified>
</cp:coreProperties>
</file>