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Chromatid    </w:t>
      </w:r>
      <w:r>
        <w:t xml:space="preserve">   Chromosome    </w:t>
      </w:r>
      <w:r>
        <w:t xml:space="preserve">   RNA    </w:t>
      </w:r>
      <w:r>
        <w:t xml:space="preserve">   DNA    </w:t>
      </w:r>
      <w:r>
        <w:t xml:space="preserve">   Genetic Variation    </w:t>
      </w:r>
      <w:r>
        <w:t xml:space="preserve">   Reproduction    </w:t>
      </w:r>
      <w:r>
        <w:t xml:space="preserve">   Sexual Reproduction    </w:t>
      </w:r>
      <w:r>
        <w:t xml:space="preserve">   Asexual Reproduction    </w:t>
      </w:r>
      <w:r>
        <w:t xml:space="preserve">   Crossing Over    </w:t>
      </w:r>
      <w:r>
        <w:t xml:space="preserve">   Cytokinesis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Interphase    </w:t>
      </w:r>
      <w:r>
        <w:t xml:space="preserve">   Cell Division    </w:t>
      </w:r>
      <w:r>
        <w:t xml:space="preserve">   Meiosis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</dc:title>
  <dcterms:created xsi:type="dcterms:W3CDTF">2021-10-11T03:05:07Z</dcterms:created>
  <dcterms:modified xsi:type="dcterms:W3CDTF">2021-10-11T03:05:07Z</dcterms:modified>
</cp:coreProperties>
</file>