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plant    </w:t>
      </w:r>
      <w:r>
        <w:t xml:space="preserve">   animal    </w:t>
      </w:r>
      <w:r>
        <w:t xml:space="preserve">   lysosome    </w:t>
      </w:r>
      <w:r>
        <w:t xml:space="preserve">   nucleus    </w:t>
      </w:r>
      <w:r>
        <w:t xml:space="preserve">   cytoplasm    </w:t>
      </w:r>
      <w:r>
        <w:t xml:space="preserve">   Endoplasmic reticulum    </w:t>
      </w:r>
      <w:r>
        <w:t xml:space="preserve">   Ribosomes    </w:t>
      </w:r>
      <w:r>
        <w:t xml:space="preserve">   Mitochondria    </w:t>
      </w:r>
      <w:r>
        <w:t xml:space="preserve">   vacuole    </w:t>
      </w:r>
      <w:r>
        <w:t xml:space="preserve">   chloroplast    </w:t>
      </w:r>
      <w:r>
        <w:t xml:space="preserve">   cellwall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Theory</dc:title>
  <dcterms:created xsi:type="dcterms:W3CDTF">2021-10-11T03:05:18Z</dcterms:created>
  <dcterms:modified xsi:type="dcterms:W3CDTF">2021-10-11T03:05:18Z</dcterms:modified>
</cp:coreProperties>
</file>