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permeable    </w:t>
      </w:r>
      <w:r>
        <w:t xml:space="preserve">   concentration    </w:t>
      </w:r>
      <w:r>
        <w:t xml:space="preserve">   cell    </w:t>
      </w:r>
      <w:r>
        <w:t xml:space="preserve">   membrane    </w:t>
      </w:r>
      <w:r>
        <w:t xml:space="preserve">   ATP    </w:t>
      </w:r>
      <w:r>
        <w:t xml:space="preserve">   passive    </w:t>
      </w:r>
      <w:r>
        <w:t xml:space="preserve">   active    </w:t>
      </w:r>
      <w:r>
        <w:t xml:space="preserve">   equilibrium    </w:t>
      </w:r>
      <w:r>
        <w:t xml:space="preserve">   exocytosis    </w:t>
      </w:r>
      <w:r>
        <w:t xml:space="preserve">   phagocytosis    </w:t>
      </w:r>
      <w:r>
        <w:t xml:space="preserve">   pinocytosis    </w:t>
      </w:r>
      <w:r>
        <w:t xml:space="preserve">   hypotonic    </w:t>
      </w:r>
      <w:r>
        <w:t xml:space="preserve">   isotonic    </w:t>
      </w:r>
      <w:r>
        <w:t xml:space="preserve">   hypertonic    </w:t>
      </w:r>
      <w:r>
        <w:t xml:space="preserve">   diffusion    </w:t>
      </w:r>
      <w:r>
        <w:t xml:space="preserve">   osmosis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Unit</dc:title>
  <dcterms:created xsi:type="dcterms:W3CDTF">2021-10-11T03:06:35Z</dcterms:created>
  <dcterms:modified xsi:type="dcterms:W3CDTF">2021-10-11T03:06:35Z</dcterms:modified>
</cp:coreProperties>
</file>