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ribosome    </w:t>
      </w:r>
      <w:r>
        <w:t xml:space="preserve">   lucleolus    </w:t>
      </w:r>
      <w:r>
        <w:t xml:space="preserve">   centrioles    </w:t>
      </w:r>
      <w:r>
        <w:t xml:space="preserve">   cytoplasm    </w:t>
      </w:r>
      <w:r>
        <w:t xml:space="preserve">   nucleus    </w:t>
      </w:r>
      <w:r>
        <w:t xml:space="preserve">   peroxisomes    </w:t>
      </w:r>
      <w:r>
        <w:t xml:space="preserve">   golgi apparatus    </w:t>
      </w:r>
      <w:r>
        <w:t xml:space="preserve">   mitochondrion    </w:t>
      </w:r>
      <w:r>
        <w:t xml:space="preserve">   plasma membrane    </w:t>
      </w:r>
      <w:r>
        <w:t xml:space="preserve">   Lysosome    </w:t>
      </w:r>
      <w:r>
        <w:t xml:space="preserve">   Endoplasmic reticulum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Word Search</dc:title>
  <dcterms:created xsi:type="dcterms:W3CDTF">2021-10-11T03:07:06Z</dcterms:created>
  <dcterms:modified xsi:type="dcterms:W3CDTF">2021-10-11T03:07:06Z</dcterms:modified>
</cp:coreProperties>
</file>