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Cells, Tissues, Organs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systems    </w:t>
      </w:r>
      <w:r>
        <w:t xml:space="preserve">   skeletal    </w:t>
      </w:r>
      <w:r>
        <w:t xml:space="preserve">   animal    </w:t>
      </w:r>
      <w:r>
        <w:t xml:space="preserve">   plant    </w:t>
      </w:r>
      <w:r>
        <w:t xml:space="preserve">   immune    </w:t>
      </w:r>
      <w:r>
        <w:t xml:space="preserve">   circulatory    </w:t>
      </w:r>
      <w:r>
        <w:t xml:space="preserve">   mitochondria    </w:t>
      </w:r>
      <w:r>
        <w:t xml:space="preserve">   nerves    </w:t>
      </w:r>
      <w:r>
        <w:t xml:space="preserve">   muscular    </w:t>
      </w:r>
      <w:r>
        <w:t xml:space="preserve">   tissue    </w:t>
      </w:r>
      <w:r>
        <w:t xml:space="preserve">   organ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Tissues, Organs and Systems</dc:title>
  <dcterms:created xsi:type="dcterms:W3CDTF">2021-10-11T03:07:10Z</dcterms:created>
  <dcterms:modified xsi:type="dcterms:W3CDTF">2021-10-11T03:07:10Z</dcterms:modified>
</cp:coreProperties>
</file>