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 are made of cells, cells are the basic unit of life, each cell in a organism has a specific job, and cells come from 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provides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organs that accomplish related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multi-cellular organism containing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within the cell membrane including the fluid, cytoskeleton,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double membrane that surrounds the nucleus of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smallest unit that can perform all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site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structure in the nucleus make up of DNA and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Site of production and packaging of cellular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Controls all cellular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a nucleus where ribosomes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 within chloroplasts to help with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organelle of plant cells that performs specific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small body found in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Site of photosynthesis in plant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water and other nutrients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portion of the cytoplasm, including molecules and small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tissues that carry out a specific function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production, processing, and transport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similar cells that perform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that is active during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cell movement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fiber in the cytoplasm composed of the protein actin.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hair-like structure that projects from the surface of some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rigid structure that surrounds the cell membrane and provides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single-cellular organism that has no nucleus or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double layer of phospholipids that makes up plasma and organelle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long, hair-like structure that grows out of a cell and helps the cell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small, tubular fiber composed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Gives plants their green color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Theory    </w:t>
      </w:r>
      <w:r>
        <w:t xml:space="preserve">   Plasma membrane    </w:t>
      </w:r>
      <w:r>
        <w:t xml:space="preserve">   Cytoplasm    </w:t>
      </w:r>
      <w:r>
        <w:t xml:space="preserve">   Cytosol    </w:t>
      </w:r>
      <w:r>
        <w:t xml:space="preserve">   Nucleus    </w:t>
      </w:r>
      <w:r>
        <w:t xml:space="preserve">   Prokaryote    </w:t>
      </w:r>
      <w:r>
        <w:t xml:space="preserve">   Eukaryote    </w:t>
      </w:r>
      <w:r>
        <w:t xml:space="preserve">   Organelle    </w:t>
      </w:r>
      <w:r>
        <w:t xml:space="preserve">   Tissue    </w:t>
      </w:r>
      <w:r>
        <w:t xml:space="preserve">   Organ    </w:t>
      </w:r>
      <w:r>
        <w:t xml:space="preserve">   Organ System    </w:t>
      </w:r>
      <w:r>
        <w:t xml:space="preserve">   Phospholipid Bilayer    </w:t>
      </w:r>
      <w:r>
        <w:t xml:space="preserve">   Chromosome    </w:t>
      </w:r>
      <w:r>
        <w:t xml:space="preserve">   Nuclear Envelope    </w:t>
      </w:r>
      <w:r>
        <w:t xml:space="preserve">   Nucleolus    </w:t>
      </w:r>
      <w:r>
        <w:t xml:space="preserve">   Ribosome    </w:t>
      </w:r>
      <w:r>
        <w:t xml:space="preserve">   Mitochondria    </w:t>
      </w:r>
      <w:r>
        <w:t xml:space="preserve">   Endoplasmic Reticulum    </w:t>
      </w:r>
      <w:r>
        <w:t xml:space="preserve">   Golgi    </w:t>
      </w:r>
      <w:r>
        <w:t xml:space="preserve">   Lysosome    </w:t>
      </w:r>
      <w:r>
        <w:t xml:space="preserve">   Cytoskeleton    </w:t>
      </w:r>
      <w:r>
        <w:t xml:space="preserve">   Microtubule    </w:t>
      </w:r>
      <w:r>
        <w:t xml:space="preserve">   Microfilament    </w:t>
      </w:r>
      <w:r>
        <w:t xml:space="preserve">   Cilium    </w:t>
      </w:r>
      <w:r>
        <w:t xml:space="preserve">   Flagellum    </w:t>
      </w:r>
      <w:r>
        <w:t xml:space="preserve">   Centriole    </w:t>
      </w:r>
      <w:r>
        <w:t xml:space="preserve">   Cell Wall    </w:t>
      </w:r>
      <w:r>
        <w:t xml:space="preserve">   Central Vacuole    </w:t>
      </w:r>
      <w:r>
        <w:t xml:space="preserve">   Plastid    </w:t>
      </w:r>
      <w:r>
        <w:t xml:space="preserve">   Chloroplasts    </w:t>
      </w:r>
      <w:r>
        <w:t xml:space="preserve">   Thylakoid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2021-10-11T03:08:07Z</dcterms:created>
  <dcterms:modified xsi:type="dcterms:W3CDTF">2021-10-11T03:08:07Z</dcterms:modified>
</cp:coreProperties>
</file>