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multi-cellular    </w:t>
      </w:r>
      <w:r>
        <w:t xml:space="preserve">   uni-cellular    </w:t>
      </w:r>
      <w:r>
        <w:t xml:space="preserve">   cell membrane    </w:t>
      </w:r>
      <w:r>
        <w:t xml:space="preserve">   chloroplast    </w:t>
      </w:r>
      <w:r>
        <w:t xml:space="preserve">   cytoplasm    </w:t>
      </w:r>
      <w:r>
        <w:t xml:space="preserve">   eukaryotic    </w:t>
      </w:r>
      <w:r>
        <w:t xml:space="preserve">   mitochondria    </w:t>
      </w:r>
      <w:r>
        <w:t xml:space="preserve">   prokaryotic    </w:t>
      </w:r>
      <w:r>
        <w:t xml:space="preserve">   ribosome    </w:t>
      </w:r>
      <w:r>
        <w:t xml:space="preserve">   rough 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2021-10-11T03:06:49Z</dcterms:created>
  <dcterms:modified xsi:type="dcterms:W3CDTF">2021-10-11T03:06:49Z</dcterms:modified>
</cp:coreProperties>
</file>